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D929" w14:textId="77777777" w:rsidR="00DB0AC5" w:rsidRPr="008D1778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  <w:bookmarkStart w:id="0" w:name="_Hlk190766569"/>
    </w:p>
    <w:p w14:paraId="5A67C19A" w14:textId="1B355CA0" w:rsidR="00DB0AC5" w:rsidRPr="00E57F09" w:rsidRDefault="00DB0AC5" w:rsidP="00DB0AC5">
      <w:pPr>
        <w:pStyle w:val="Default"/>
        <w:ind w:left="1440" w:hanging="1440"/>
        <w:rPr>
          <w:rFonts w:asciiTheme="minorHAnsi" w:hAnsiTheme="minorHAnsi" w:cstheme="minorHAnsi"/>
          <w:b/>
          <w:sz w:val="32"/>
          <w:szCs w:val="32"/>
        </w:rPr>
      </w:pPr>
      <w:r w:rsidRPr="00E57F09">
        <w:rPr>
          <w:rFonts w:asciiTheme="minorHAnsi" w:hAnsiTheme="minorHAnsi" w:cstheme="minorHAnsi"/>
          <w:b/>
          <w:sz w:val="32"/>
          <w:szCs w:val="32"/>
        </w:rPr>
        <w:t>Subject:</w:t>
      </w:r>
      <w:r w:rsidRPr="00E57F09">
        <w:rPr>
          <w:rFonts w:asciiTheme="minorHAnsi" w:hAnsiTheme="minorHAnsi" w:cstheme="minorHAnsi"/>
          <w:sz w:val="32"/>
          <w:szCs w:val="32"/>
        </w:rPr>
        <w:t xml:space="preserve"> </w:t>
      </w:r>
      <w:r w:rsidRPr="00E57F09">
        <w:rPr>
          <w:rFonts w:asciiTheme="minorHAnsi" w:hAnsiTheme="minorHAnsi" w:cstheme="minorHAnsi"/>
          <w:sz w:val="32"/>
          <w:szCs w:val="32"/>
        </w:rPr>
        <w:tab/>
      </w:r>
      <w:r w:rsidRPr="00E57F09">
        <w:rPr>
          <w:rFonts w:asciiTheme="minorHAnsi" w:hAnsiTheme="minorHAnsi" w:cstheme="minorHAnsi"/>
          <w:b/>
          <w:sz w:val="32"/>
          <w:szCs w:val="32"/>
        </w:rPr>
        <w:t xml:space="preserve">Planned Power Outage on 03/26/2025, 7AM – </w:t>
      </w:r>
      <w:r w:rsidR="002D65B8" w:rsidRPr="00E57F09">
        <w:rPr>
          <w:rFonts w:asciiTheme="minorHAnsi" w:hAnsiTheme="minorHAnsi" w:cstheme="minorHAnsi"/>
          <w:b/>
          <w:sz w:val="32"/>
          <w:szCs w:val="32"/>
        </w:rPr>
        <w:t>4</w:t>
      </w:r>
      <w:r w:rsidRPr="00E57F09">
        <w:rPr>
          <w:rFonts w:asciiTheme="minorHAnsi" w:hAnsiTheme="minorHAnsi" w:cstheme="minorHAnsi"/>
          <w:b/>
          <w:sz w:val="32"/>
          <w:szCs w:val="32"/>
        </w:rPr>
        <w:t>:</w:t>
      </w:r>
      <w:r w:rsidR="002D65B8" w:rsidRPr="00E57F09">
        <w:rPr>
          <w:rFonts w:asciiTheme="minorHAnsi" w:hAnsiTheme="minorHAnsi" w:cstheme="minorHAnsi"/>
          <w:b/>
          <w:sz w:val="32"/>
          <w:szCs w:val="32"/>
        </w:rPr>
        <w:t>0</w:t>
      </w:r>
      <w:r w:rsidRPr="00E57F09">
        <w:rPr>
          <w:rFonts w:asciiTheme="minorHAnsi" w:hAnsiTheme="minorHAnsi" w:cstheme="minorHAnsi"/>
          <w:b/>
          <w:sz w:val="32"/>
          <w:szCs w:val="32"/>
        </w:rPr>
        <w:t xml:space="preserve">0PM </w:t>
      </w:r>
    </w:p>
    <w:p w14:paraId="597B0444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F5F7DF1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6D6F6D33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E57F09">
        <w:rPr>
          <w:rFonts w:asciiTheme="minorHAnsi" w:hAnsiTheme="minorHAnsi" w:cstheme="minorHAnsi"/>
          <w:sz w:val="32"/>
          <w:szCs w:val="32"/>
        </w:rPr>
        <w:t>To Sunnydale Residents,</w:t>
      </w:r>
    </w:p>
    <w:p w14:paraId="66BD37E2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E57F09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415CAC6" w14:textId="40597508" w:rsidR="00DB0AC5" w:rsidRPr="00E57F09" w:rsidRDefault="00DB0AC5" w:rsidP="00DB0AC5">
      <w:pPr>
        <w:pStyle w:val="Default"/>
        <w:jc w:val="both"/>
        <w:rPr>
          <w:rFonts w:eastAsia="Times New Roman"/>
          <w:b/>
          <w:bCs/>
          <w:sz w:val="32"/>
          <w:szCs w:val="32"/>
        </w:rPr>
      </w:pPr>
      <w:r w:rsidRPr="00E57F09">
        <w:rPr>
          <w:rFonts w:asciiTheme="minorHAnsi" w:hAnsiTheme="minorHAnsi" w:cstheme="minorHAnsi"/>
          <w:sz w:val="32"/>
          <w:szCs w:val="32"/>
        </w:rPr>
        <w:t xml:space="preserve">We are writing to inform you about an upcoming planned power outage that will affect your building. On the morning of </w:t>
      </w:r>
      <w:r w:rsidRPr="00E57F09">
        <w:rPr>
          <w:rFonts w:asciiTheme="minorHAnsi" w:hAnsiTheme="minorHAnsi" w:cstheme="minorHAnsi"/>
          <w:b/>
          <w:bCs/>
          <w:sz w:val="32"/>
          <w:szCs w:val="32"/>
        </w:rPr>
        <w:t>Wednesday, March 26</w:t>
      </w:r>
      <w:r w:rsidRPr="00E57F09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Pr="00E57F09">
        <w:rPr>
          <w:rFonts w:asciiTheme="minorHAnsi" w:hAnsiTheme="minorHAnsi" w:cstheme="minorHAnsi"/>
          <w:b/>
          <w:bCs/>
          <w:sz w:val="32"/>
          <w:szCs w:val="32"/>
        </w:rPr>
        <w:t xml:space="preserve">, from 7:00 AM to </w:t>
      </w:r>
      <w:r w:rsidR="002D65B8" w:rsidRPr="00E57F09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E57F09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2D65B8" w:rsidRPr="00E57F09">
        <w:rPr>
          <w:rFonts w:asciiTheme="minorHAnsi" w:hAnsiTheme="minorHAnsi" w:cstheme="minorHAnsi"/>
          <w:b/>
          <w:bCs/>
          <w:sz w:val="32"/>
          <w:szCs w:val="32"/>
        </w:rPr>
        <w:t>00</w:t>
      </w:r>
      <w:r w:rsidRPr="00E57F09">
        <w:rPr>
          <w:rFonts w:asciiTheme="minorHAnsi" w:hAnsiTheme="minorHAnsi" w:cstheme="minorHAnsi"/>
          <w:b/>
          <w:bCs/>
          <w:sz w:val="32"/>
          <w:szCs w:val="32"/>
        </w:rPr>
        <w:t>PM</w:t>
      </w:r>
      <w:r w:rsidRPr="00E57F09">
        <w:rPr>
          <w:rFonts w:asciiTheme="minorHAnsi" w:hAnsiTheme="minorHAnsi" w:cstheme="minorHAnsi"/>
          <w:sz w:val="32"/>
          <w:szCs w:val="32"/>
        </w:rPr>
        <w:t xml:space="preserve">, there will be a planned power outage to accommodate public improvements that will impact </w:t>
      </w:r>
      <w:r w:rsidRPr="00E57F0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the </w:t>
      </w:r>
      <w:r w:rsidR="001E0DE4" w:rsidRPr="00E57F0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Sunnydale </w:t>
      </w:r>
      <w:r w:rsidRPr="00E57F0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Hub.  </w:t>
      </w:r>
      <w:r w:rsidRPr="00E57F09">
        <w:rPr>
          <w:rFonts w:asciiTheme="minorHAnsi" w:hAnsiTheme="minorHAnsi" w:cstheme="minorHAnsi"/>
          <w:sz w:val="32"/>
          <w:szCs w:val="32"/>
        </w:rPr>
        <w:t xml:space="preserve"> </w:t>
      </w:r>
    </w:p>
    <w:bookmarkEnd w:id="0"/>
    <w:p w14:paraId="5310B019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42408254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E57F09">
        <w:rPr>
          <w:rFonts w:asciiTheme="minorHAnsi" w:hAnsiTheme="minorHAnsi" w:cstheme="minorHAnsi"/>
          <w:sz w:val="32"/>
          <w:szCs w:val="32"/>
        </w:rPr>
        <w:t>We understand that this may be disruptive to the affected residents so the construction team will work to complete the upgrades as quickly and safely as possible.</w:t>
      </w:r>
    </w:p>
    <w:p w14:paraId="599465BB" w14:textId="77777777" w:rsidR="002D65B8" w:rsidRPr="00E57F09" w:rsidRDefault="002D65B8" w:rsidP="002D65B8">
      <w:pPr>
        <w:rPr>
          <w:rFonts w:cstheme="minorHAnsi"/>
          <w:b/>
          <w:color w:val="000000"/>
          <w:kern w:val="0"/>
          <w:sz w:val="32"/>
          <w:szCs w:val="32"/>
          <w14:ligatures w14:val="none"/>
        </w:rPr>
      </w:pPr>
      <w:r w:rsidRPr="00E57F09">
        <w:rPr>
          <w:rFonts w:cstheme="minorHAnsi"/>
          <w:b/>
          <w:color w:val="000000"/>
          <w:kern w:val="0"/>
          <w:sz w:val="32"/>
          <w:szCs w:val="32"/>
          <w14:ligatures w14:val="none"/>
        </w:rPr>
        <w:t xml:space="preserve">Here’s how you can prepare: </w:t>
      </w:r>
    </w:p>
    <w:p w14:paraId="2D0F96FE" w14:textId="77777777" w:rsidR="002D65B8" w:rsidRPr="00E57F09" w:rsidRDefault="002D65B8" w:rsidP="002D65B8">
      <w:pPr>
        <w:numPr>
          <w:ilvl w:val="0"/>
          <w:numId w:val="1"/>
        </w:numPr>
        <w:spacing w:after="0"/>
        <w:rPr>
          <w:rFonts w:cstheme="minorHAnsi"/>
          <w:b/>
          <w:color w:val="000000"/>
          <w:kern w:val="0"/>
          <w:sz w:val="32"/>
          <w:szCs w:val="32"/>
          <w14:ligatures w14:val="none"/>
        </w:rPr>
      </w:pPr>
      <w:r w:rsidRPr="00E57F09">
        <w:rPr>
          <w:rFonts w:cstheme="minorHAnsi"/>
          <w:bCs/>
          <w:color w:val="000000"/>
          <w:kern w:val="0"/>
          <w:sz w:val="32"/>
          <w:szCs w:val="32"/>
          <w14:ligatures w14:val="none"/>
        </w:rPr>
        <w:t>Charge cell phones and other electronic devices in advance.</w:t>
      </w:r>
    </w:p>
    <w:p w14:paraId="4A2062DE" w14:textId="77777777" w:rsidR="002D65B8" w:rsidRPr="00E57F09" w:rsidRDefault="002D65B8" w:rsidP="002D65B8">
      <w:pPr>
        <w:numPr>
          <w:ilvl w:val="0"/>
          <w:numId w:val="1"/>
        </w:numPr>
        <w:spacing w:after="0"/>
        <w:rPr>
          <w:rFonts w:cstheme="minorHAnsi"/>
          <w:b/>
          <w:color w:val="000000"/>
          <w:kern w:val="0"/>
          <w:sz w:val="32"/>
          <w:szCs w:val="32"/>
          <w14:ligatures w14:val="none"/>
        </w:rPr>
      </w:pPr>
      <w:r w:rsidRPr="00E57F09">
        <w:rPr>
          <w:rFonts w:cstheme="minorHAnsi"/>
          <w:bCs/>
          <w:color w:val="000000"/>
          <w:kern w:val="0"/>
          <w:sz w:val="32"/>
          <w:szCs w:val="32"/>
          <w14:ligatures w14:val="none"/>
        </w:rPr>
        <w:t>Keep refrigerators closed and sealed to prevent food from spoiling.</w:t>
      </w:r>
    </w:p>
    <w:p w14:paraId="577DBB42" w14:textId="77777777" w:rsidR="002D65B8" w:rsidRPr="00E57F09" w:rsidRDefault="002D65B8" w:rsidP="002D65B8">
      <w:pPr>
        <w:numPr>
          <w:ilvl w:val="0"/>
          <w:numId w:val="1"/>
        </w:numPr>
        <w:spacing w:after="0"/>
        <w:rPr>
          <w:rFonts w:cstheme="minorHAnsi"/>
          <w:b/>
          <w:color w:val="000000"/>
          <w:kern w:val="0"/>
          <w:sz w:val="32"/>
          <w:szCs w:val="32"/>
          <w14:ligatures w14:val="none"/>
        </w:rPr>
      </w:pPr>
      <w:r w:rsidRPr="00E57F09">
        <w:rPr>
          <w:rFonts w:cstheme="minorHAnsi"/>
          <w:bCs/>
          <w:color w:val="000000"/>
          <w:kern w:val="0"/>
          <w:sz w:val="32"/>
          <w:szCs w:val="32"/>
          <w14:ligatures w14:val="none"/>
        </w:rPr>
        <w:t xml:space="preserve">Unplug sensitive electronic equipment, such as TVs or computers. </w:t>
      </w:r>
    </w:p>
    <w:p w14:paraId="0D85C04D" w14:textId="77777777" w:rsidR="002D65B8" w:rsidRPr="00E57F09" w:rsidRDefault="002D65B8" w:rsidP="002D65B8">
      <w:pPr>
        <w:numPr>
          <w:ilvl w:val="0"/>
          <w:numId w:val="2"/>
        </w:numPr>
        <w:spacing w:after="0"/>
        <w:rPr>
          <w:rFonts w:cstheme="minorHAnsi"/>
          <w:bCs/>
          <w:color w:val="000000"/>
          <w:kern w:val="0"/>
          <w:sz w:val="32"/>
          <w:szCs w:val="32"/>
          <w14:ligatures w14:val="none"/>
        </w:rPr>
      </w:pPr>
      <w:r w:rsidRPr="00E57F09">
        <w:rPr>
          <w:rFonts w:cstheme="minorHAnsi"/>
          <w:bCs/>
          <w:color w:val="000000"/>
          <w:kern w:val="0"/>
          <w:sz w:val="32"/>
          <w:szCs w:val="32"/>
          <w14:ligatures w14:val="none"/>
        </w:rPr>
        <w:t>Do not use a backup generator during the outage. It is potentially</w:t>
      </w:r>
      <w:r w:rsidRPr="00E57F09">
        <w:rPr>
          <w:rFonts w:cstheme="minorHAnsi"/>
          <w:bCs/>
          <w:color w:val="000000"/>
          <w:kern w:val="0"/>
          <w:sz w:val="32"/>
          <w:szCs w:val="32"/>
          <w14:ligatures w14:val="none"/>
        </w:rPr>
        <w:br/>
        <w:t>hazardous to your home and to electrical workers working nearby.</w:t>
      </w:r>
    </w:p>
    <w:p w14:paraId="3FD4A2CA" w14:textId="690E70AD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E57F09">
        <w:rPr>
          <w:rFonts w:asciiTheme="minorHAnsi" w:hAnsiTheme="minorHAnsi" w:cstheme="minorHAnsi"/>
          <w:sz w:val="32"/>
          <w:szCs w:val="32"/>
        </w:rPr>
        <w:br/>
      </w:r>
      <w:r w:rsidR="00D86861" w:rsidRPr="00E57F09">
        <w:rPr>
          <w:rFonts w:asciiTheme="minorHAnsi" w:hAnsiTheme="minorHAnsi" w:cstheme="minorHAnsi"/>
          <w:sz w:val="32"/>
          <w:szCs w:val="32"/>
        </w:rPr>
        <w:t xml:space="preserve">For questions, please contact </w:t>
      </w:r>
      <w:r w:rsidR="00D86861" w:rsidRPr="00E57F09">
        <w:rPr>
          <w:rFonts w:asciiTheme="minorHAnsi" w:hAnsiTheme="minorHAnsi" w:cstheme="minorHAnsi"/>
          <w:b/>
          <w:bCs/>
          <w:sz w:val="32"/>
          <w:szCs w:val="32"/>
        </w:rPr>
        <w:t>415-805-9448</w:t>
      </w:r>
      <w:r w:rsidR="00D86861" w:rsidRPr="00E57F09">
        <w:rPr>
          <w:rFonts w:asciiTheme="minorHAnsi" w:hAnsiTheme="minorHAnsi" w:cstheme="minorHAnsi"/>
          <w:sz w:val="32"/>
          <w:szCs w:val="32"/>
        </w:rPr>
        <w:t xml:space="preserve"> or email us at </w:t>
      </w:r>
      <w:hyperlink r:id="rId8" w:history="1">
        <w:r w:rsidR="00D86861" w:rsidRPr="00E57F09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SunnydaleConstruction@mercyhousing.org</w:t>
        </w:r>
      </w:hyperlink>
    </w:p>
    <w:p w14:paraId="5B75E3CA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4B0B65D" w14:textId="77777777" w:rsidR="00DB0AC5" w:rsidRPr="00E57F09" w:rsidRDefault="00DB0AC5" w:rsidP="00DB0AC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E57F09">
        <w:rPr>
          <w:rFonts w:asciiTheme="minorHAnsi" w:hAnsiTheme="minorHAnsi" w:cstheme="minorHAnsi"/>
          <w:sz w:val="32"/>
          <w:szCs w:val="32"/>
        </w:rPr>
        <w:t>Sincerely,</w:t>
      </w:r>
    </w:p>
    <w:p w14:paraId="58B4E1DC" w14:textId="1D90D798" w:rsidR="00DB0AC5" w:rsidRDefault="00DB0AC5" w:rsidP="002D65B8">
      <w:pPr>
        <w:pStyle w:val="NormalWeb"/>
      </w:pPr>
      <w:r w:rsidRPr="00E57F09">
        <w:rPr>
          <w:rFonts w:asciiTheme="minorHAnsi" w:eastAsiaTheme="minorHAnsi" w:hAnsiTheme="minorHAnsi" w:cstheme="minorHAnsi"/>
          <w:color w:val="000000"/>
          <w:sz w:val="32"/>
          <w:szCs w:val="32"/>
        </w:rPr>
        <w:t>Real Estate Development, Mercy Housing</w:t>
      </w:r>
      <w:r w:rsidRPr="008D1778">
        <w:rPr>
          <w:rFonts w:asciiTheme="minorHAnsi" w:eastAsiaTheme="minorHAnsi" w:hAnsiTheme="minorHAnsi" w:cstheme="minorHAnsi"/>
          <w:color w:val="000000"/>
          <w:sz w:val="32"/>
          <w:szCs w:val="32"/>
        </w:rPr>
        <w:t xml:space="preserve"> </w:t>
      </w:r>
    </w:p>
    <w:sectPr w:rsidR="00DB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CFC"/>
    <w:multiLevelType w:val="hybridMultilevel"/>
    <w:tmpl w:val="C024BC5A"/>
    <w:lvl w:ilvl="0" w:tplc="6E52D990">
      <w:numFmt w:val="bullet"/>
      <w:lvlText w:val="*"/>
      <w:lvlJc w:val="left"/>
      <w:pPr>
        <w:ind w:left="310" w:hanging="168"/>
      </w:pPr>
      <w:rPr>
        <w:rFonts w:ascii="Franklin Gothic Book" w:eastAsia="Franklin Gothic Book" w:hAnsi="Franklin Gothic Book" w:cs="Franklin Gothic Book" w:hint="default"/>
        <w:color w:val="231F20"/>
        <w:w w:val="100"/>
        <w:sz w:val="20"/>
        <w:szCs w:val="20"/>
      </w:rPr>
    </w:lvl>
    <w:lvl w:ilvl="1" w:tplc="EF007846">
      <w:numFmt w:val="bullet"/>
      <w:lvlText w:val="•"/>
      <w:lvlJc w:val="left"/>
      <w:pPr>
        <w:ind w:left="1406" w:hanging="168"/>
      </w:pPr>
    </w:lvl>
    <w:lvl w:ilvl="2" w:tplc="B6C63C6E">
      <w:numFmt w:val="bullet"/>
      <w:lvlText w:val="•"/>
      <w:lvlJc w:val="left"/>
      <w:pPr>
        <w:ind w:left="2492" w:hanging="168"/>
      </w:pPr>
    </w:lvl>
    <w:lvl w:ilvl="3" w:tplc="A5AE6E3C">
      <w:numFmt w:val="bullet"/>
      <w:lvlText w:val="•"/>
      <w:lvlJc w:val="left"/>
      <w:pPr>
        <w:ind w:left="3578" w:hanging="168"/>
      </w:pPr>
    </w:lvl>
    <w:lvl w:ilvl="4" w:tplc="5D7E2308">
      <w:numFmt w:val="bullet"/>
      <w:lvlText w:val="•"/>
      <w:lvlJc w:val="left"/>
      <w:pPr>
        <w:ind w:left="4664" w:hanging="168"/>
      </w:pPr>
    </w:lvl>
    <w:lvl w:ilvl="5" w:tplc="2BA25554">
      <w:numFmt w:val="bullet"/>
      <w:lvlText w:val="•"/>
      <w:lvlJc w:val="left"/>
      <w:pPr>
        <w:ind w:left="5750" w:hanging="168"/>
      </w:pPr>
    </w:lvl>
    <w:lvl w:ilvl="6" w:tplc="10AAAA0E">
      <w:numFmt w:val="bullet"/>
      <w:lvlText w:val="•"/>
      <w:lvlJc w:val="left"/>
      <w:pPr>
        <w:ind w:left="6836" w:hanging="168"/>
      </w:pPr>
    </w:lvl>
    <w:lvl w:ilvl="7" w:tplc="83E08938">
      <w:numFmt w:val="bullet"/>
      <w:lvlText w:val="•"/>
      <w:lvlJc w:val="left"/>
      <w:pPr>
        <w:ind w:left="7922" w:hanging="168"/>
      </w:pPr>
    </w:lvl>
    <w:lvl w:ilvl="8" w:tplc="9C0E3132">
      <w:numFmt w:val="bullet"/>
      <w:lvlText w:val="•"/>
      <w:lvlJc w:val="left"/>
      <w:pPr>
        <w:ind w:left="9008" w:hanging="168"/>
      </w:pPr>
    </w:lvl>
  </w:abstractNum>
  <w:abstractNum w:abstractNumId="1" w15:restartNumberingAfterBreak="0">
    <w:nsid w:val="77781947"/>
    <w:multiLevelType w:val="hybridMultilevel"/>
    <w:tmpl w:val="F5985620"/>
    <w:lvl w:ilvl="0" w:tplc="6E52D990">
      <w:numFmt w:val="bullet"/>
      <w:lvlText w:val="*"/>
      <w:lvlJc w:val="left"/>
      <w:pPr>
        <w:ind w:left="502" w:hanging="360"/>
      </w:pPr>
      <w:rPr>
        <w:rFonts w:ascii="Franklin Gothic Book" w:eastAsia="Franklin Gothic Book" w:hAnsi="Franklin Gothic Book" w:cs="Franklin Gothic Book" w:hint="default"/>
        <w:color w:val="231F20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33590">
    <w:abstractNumId w:val="0"/>
  </w:num>
  <w:num w:numId="2" w16cid:durableId="205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5"/>
    <w:rsid w:val="001E0DE4"/>
    <w:rsid w:val="002D65B8"/>
    <w:rsid w:val="00D86861"/>
    <w:rsid w:val="00DB0AC5"/>
    <w:rsid w:val="00E14FC6"/>
    <w:rsid w:val="00E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A31F"/>
  <w15:chartTrackingRefBased/>
  <w15:docId w15:val="{67D64974-3636-41A3-9665-012E3985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AC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B0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B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B0A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ydaleConstruction@mercyhousin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D2B77A0B2DD4A8C5DC84B6390788D" ma:contentTypeVersion="17" ma:contentTypeDescription="Create a new document." ma:contentTypeScope="" ma:versionID="e3c9347aa4117cae7f2105ecef020e34">
  <xsd:schema xmlns:xsd="http://www.w3.org/2001/XMLSchema" xmlns:xs="http://www.w3.org/2001/XMLSchema" xmlns:p="http://schemas.microsoft.com/office/2006/metadata/properties" xmlns:ns2="36fc743b-267c-480e-9bd5-38a213356c55" xmlns:ns3="5ebaabba-4a57-48b0-85b2-b83b7f4de49e" xmlns:ns4="http://schemas.microsoft.com/sharepoint/v4" targetNamespace="http://schemas.microsoft.com/office/2006/metadata/properties" ma:root="true" ma:fieldsID="fb13cbadf2321b3f21af95eb60ba41bb" ns2:_="" ns3:_="" ns4:_="">
    <xsd:import namespace="36fc743b-267c-480e-9bd5-38a213356c55"/>
    <xsd:import namespace="5ebaabba-4a57-48b0-85b2-b83b7f4de4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4:IconOverlay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743b-267c-480e-9bd5-38a213356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ba76ba-d9d1-4b74-9302-69eaadaf0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abba-4a57-48b0-85b2-b83b7f4de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a7616-e249-42ed-9a54-9b1aa151f6cb}" ma:internalName="TaxCatchAll" ma:showField="CatchAllData" ma:web="5ebaabba-4a57-48b0-85b2-b83b7f4de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baabba-4a57-48b0-85b2-b83b7f4de49e" xsi:nil="true"/>
    <IconOverlay xmlns="http://schemas.microsoft.com/sharepoint/v4" xsi:nil="true"/>
    <lcf76f155ced4ddcb4097134ff3c332f xmlns="36fc743b-267c-480e-9bd5-38a213356c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B4A4C-AD50-4985-8C41-E7C0B14EA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c743b-267c-480e-9bd5-38a213356c55"/>
    <ds:schemaRef ds:uri="5ebaabba-4a57-48b0-85b2-b83b7f4de49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9321-E0C3-498D-AA93-D7E40C596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D4621-7665-40BA-B7B8-3837F67762B7}">
  <ds:schemaRefs>
    <ds:schemaRef ds:uri="http://schemas.microsoft.com/office/2006/metadata/properties"/>
    <ds:schemaRef ds:uri="http://schemas.microsoft.com/office/infopath/2007/PartnerControls"/>
    <ds:schemaRef ds:uri="5ebaabba-4a57-48b0-85b2-b83b7f4de49e"/>
    <ds:schemaRef ds:uri="http://schemas.microsoft.com/sharepoint/v4"/>
    <ds:schemaRef ds:uri="36fc743b-267c-480e-9bd5-38a213356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Murphy</dc:creator>
  <cp:keywords/>
  <dc:description/>
  <cp:lastModifiedBy>Clare Murphy</cp:lastModifiedBy>
  <cp:revision>3</cp:revision>
  <dcterms:created xsi:type="dcterms:W3CDTF">2025-03-14T17:33:00Z</dcterms:created>
  <dcterms:modified xsi:type="dcterms:W3CDTF">2025-03-14T17:43:00Z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0x0101009A6D2B77A0B2DD4A8C5DC84B6390788D</vt:lpwstr>
  </property>
  <property fmtid="{D5CDD505-2E9C-101B-9397-08002B2CF9AE}" pid="3" name="MediaServiceImageTags">
    <vt:lpwstr/>
  </property>
</Properties>
</file>